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81-02-17-2001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17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740" w:right="260" w:hanging="4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ВОДОПРОВОД И КАНАЛИЗАЦИЯ - ВНУТРЕННИЕ УСТРОЙСТВА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702E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81-02-17-2001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17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hanging="27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ВОДОПРОВОД И КАНАЛИЗАЦИЯ - ВНУТРЕННИЕ УСТРОЙСТВА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940" w:bottom="873" w:left="2700" w:header="720" w:footer="720" w:gutter="0"/>
          <w:cols w:space="720" w:equalWidth="0">
            <w:col w:w="726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81-02-17-2001 Часть 17. Водопровод и канализация - внутренние устройства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7 стр.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</w:t>
      </w:r>
      <w:r>
        <w:rPr>
          <w:rFonts w:ascii="Times New Roman" w:hAnsi="Times New Roman" w:cs="Times New Roman"/>
          <w:sz w:val="20"/>
          <w:szCs w:val="20"/>
        </w:rPr>
        <w:t>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17. «Водопровод и канализация - внутренние устройства»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Водопровод и канализация - внутренние устройства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01.3pt" to=".3pt,113.8pt" o:allowincell="f" strokeweight=".16931mm"/>
        </w:pict>
      </w: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060" w:right="1020" w:hanging="30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ВОДОПРОВОД И КАНАЛИЗАЦИЯ - ВНУТРЕННИЕ УСТРОЙСТВА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17-01-001. Установка ванн, умывальников, биде, поддонов душевых, кабин душевых, трапов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375.2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ванн купальных: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60"/>
        <w:gridCol w:w="76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чугунных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12418,08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стальных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8965,08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полимербетонных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47824,61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47481,88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пластиковых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57714,89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57482,78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чугунных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20419,72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19979,88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стальных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15627,58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полимербетонных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39610,98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пластиковых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48321,15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48037,58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ванн гидромассажных: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69469,11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68974,58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Приборы санитарно-технические,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ванн ножных и ручных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8728,73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умывальников одиночных: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подводки воды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подводкой холодной воды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подводкой холодной 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горячей воды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умывальников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групповых с подводкой холодной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горячей воды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биде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5645,15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поддонов душевых: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чугунных глубоких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7235,09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чугунных и стальных мелких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кабин душевых: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чугунными поддонами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57769,88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57024,19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стальными поддонами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52957,63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52394,29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пластиковыми поддонами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73954,39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73506,99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трапов диаметром: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17-01-001-23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8,77</w:t>
            </w: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9" style="position:absolute;margin-left:-.2pt;margin-top:-.7pt;width:1pt;height:.95pt;z-index:-251634688;mso-position-horizontal-relative:text;mso-position-vertical-relative:text" o:allowincell="f" fillcolor="#010000" stroked="f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17. «Водопровод и канализация - внутренние устройства»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45pt,40.3pt" to=".45pt,52.8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17-01-002. Установка полотенцесушителей, смесителей,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туалетной гарнитуры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98.75pt" to=".4pt,140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5pt,1.4pt" to="504.85pt,99.2pt" o:allowincell="f" strokeweight=".16931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98.75pt" to="504.8pt,140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139.8pt" to="505.1pt,139.8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139.55pt" to=".45pt,152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полотенцесушителей: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водогазопроводных труб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латунных хромированных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5345,09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смесителей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гарнитуры туалетной: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вешалок, подстаканников,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поручней для ванн и т.д.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туалетных полочек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17-01-003. Установка унитазов, чаш напольных, сливов больничных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4pt,121.6pt" to=".4pt,162.9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5pt,1.5pt" to="504.85pt,122.1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121.6pt" to="504.8pt,162.9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2pt,162.65pt" to="505.1pt,162.65pt" o:allowincell="f" strokeweight=".16931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45pt,162.4pt" to=".45pt,174.9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унитазов: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бачком непосредственно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3404,15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3169,36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присоединенным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бачком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4696,25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высокорасполагаемым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краном смывным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чаш (унитазов напольных):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бачком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6725,22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высокорасполагаемым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краном смывным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сливов больничных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46,53</w:t>
            </w: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17-01-004. Установка писсуаров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5" style="position:absolute;margin-left:-.05pt;margin-top:34.9pt;width:1pt;height:1pt;z-index:-251618304;mso-position-horizontal-relative:text;mso-position-vertical-relative:text" o:allowincell="f" fillcolor="#010000" stroked="f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4pt,35.15pt" to=".4pt,76.45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85pt,1.45pt" to="504.85pt,35.65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8pt,35.15pt" to="504.8pt,76.45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45pt,75.95pt" to=".45pt,88.45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писсуаров: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настенных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1631,34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17-01-005. Установка моек и раковин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504.85pt,1.45pt" to="504.85pt,67.6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8pt,67.15pt" to="504.8pt,108.4pt" o:allowincell="f" strokeweight=".02114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моек: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одно отделение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2678,89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два отделения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6567,67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мытья уборочного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2833,07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раковин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8,99</w:t>
            </w: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4pt,-.45pt" to=".4pt,40.8pt" o:allowincell="f" strokeweight=".06pt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17-01-006. Установка фонтанчиков питьевых напольных с педальным пуском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фонтанчиков питьевых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напольных с педальным пуском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4" style="position:absolute;margin-left:-.05pt;margin-top:-.7pt;width:1pt;height:.95pt;z-index:-251609088;mso-position-horizontal-relative:text;mso-position-vertical-relative:text" o:allowincell="f" fillcolor="#010000" stroked="f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45pt,40.3pt" to=".45pt,52.8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17-01-007. Установка баков металлических для воды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баков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504.85pt,1.45pt" to="504.85pt,77.05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баков металлических для воды массой: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9470,78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8036,10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(301-1529)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поплавковые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пластмассовые ППП,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0,1 т массы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до 1 т добавлять к расценке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0" style="position:absolute;margin-left:-.05pt;margin-top:-.7pt;width:1pt;height:.95pt;z-index:-251602944;mso-position-horizontal-relative:text;mso-position-vertical-relative:text" o:allowincell="f" fillcolor="#010000" stroked="f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17. «Водопровод и канализация - внутренние устройства»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(301-1529)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поплавковые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пластмассовые ППП,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17-01-007-04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 массы свыше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 добавлять к расценке 17-01-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3pt,54.1pt" to=".3pt,66.55pt" o:allowincell="f" strokeweight=".16931mm"/>
        </w:pict>
      </w: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17-01-008. Установка нагревателей индивидуальных, колонок для ванн, кипятильников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504.7pt,1.5pt" to="504.7pt,78.05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нагревателей индивидуальных: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водоводяных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22737,76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668,30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21964,61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пароводяных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25352,41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24593,51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колонок для ванн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твердом топливе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кипятильников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твердом топливе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02EE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19"/>
          <w:szCs w:val="19"/>
        </w:rPr>
        <w:t>ТЕР-2001</w:t>
      </w:r>
      <w:r>
        <w:rPr>
          <w:rFonts w:ascii="Times New Roman" w:hAnsi="Times New Roman" w:cs="Times New Roman"/>
          <w:sz w:val="19"/>
          <w:szCs w:val="19"/>
        </w:rPr>
        <w:t xml:space="preserve"> Смоленская область. Часть 17. «Водопровод и канализация - внутренние устройства»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980" w:bottom="436" w:left="740" w:header="720" w:footer="720" w:gutter="0"/>
          <w:cols w:space="720" w:equalWidth="0">
            <w:col w:w="8180"/>
          </w:cols>
          <w:noEndnote/>
        </w:sectPr>
      </w:pPr>
      <w:r>
        <w:rPr>
          <w:noProof/>
        </w:rPr>
        <w:pict>
          <v:line id="_x0000_s1087" style="position:absolute;z-index:-251595776;mso-position-horizontal-relative:text;mso-position-vertical-relative:text" from="-1.65pt,1.4pt" to="503.15pt,1.4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02EE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17. «Водопровод и канализация - внутренние устройства»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-1.75pt,1.4pt" to="503pt,1.4pt" o:allowincell="f" strokeweight=".16931mm"/>
        </w:pic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17. Водопровод и канализация -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ВОДОПРОВ</w:t>
      </w:r>
      <w:r>
        <w:rPr>
          <w:rFonts w:ascii="Times New Roman" w:hAnsi="Times New Roman" w:cs="Times New Roman"/>
          <w:sz w:val="20"/>
          <w:szCs w:val="20"/>
        </w:rPr>
        <w:t>ОД И КАНАЛИЗАЦИЯ -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17-01-001. Установка ванн, умывальников, биде, поддонов душевых, кабин душевых, трапов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17-01-002. Установка полотенцесушителей, смесителей, туалетной гарнитуры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17-01-003. Установка ун</w:t>
      </w:r>
      <w:r>
        <w:rPr>
          <w:rFonts w:ascii="Times New Roman" w:hAnsi="Times New Roman" w:cs="Times New Roman"/>
          <w:sz w:val="20"/>
          <w:szCs w:val="20"/>
        </w:rPr>
        <w:t>итазов, чаш напольных, сливов больничных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17-01-004. Установка писсуаров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17-01-005. Установка моек и раковин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17-01-006. Установка фонтанчиков питьевых напольных с педальным пуском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17-01-007.</w:t>
      </w:r>
      <w:r>
        <w:rPr>
          <w:rFonts w:ascii="Times New Roman" w:hAnsi="Times New Roman" w:cs="Times New Roman"/>
          <w:sz w:val="20"/>
          <w:szCs w:val="20"/>
        </w:rPr>
        <w:t xml:space="preserve"> Установка баков металлических для 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02EE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17-01-008. Установка нагревателей индивидуальных, колонок для ванн, кипятильников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02EE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1080" w:header="720" w:footer="720" w:gutter="0"/>
      <w:cols w:space="720" w:equalWidth="0">
        <w:col w:w="1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2EE9"/>
    <w:rsid w:val="0070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1462</ap:Words>
  <ap:Characters>8340</ap:Characters>
  <ap:Application>convertonlinefree.com</ap:Application>
  <ap:DocSecurity>4</ap:DocSecurity>
  <ap:Lines>69</ap:Lines>
  <ap:Paragraphs>19</ap:Paragraphs>
  <ap:ScaleCrop>false</ap:ScaleCrop>
  <ap:Company/>
  <ap:LinksUpToDate>false</ap:LinksUpToDate>
  <ap:CharactersWithSpaces>9783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2016-06-22T14:29:00Z</dcterms:created>
  <dcterms:modified xsi:type="dcterms:W3CDTF">2016-06-22T14:29:00Z</dcterms:modified>
</cp:coreProperties>
</file>